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71" w:lineRule="auto"/>
        <w:ind w:right="-6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 oferente que suscribe, deberá indicar el canon de arriendo mensual impuesto incluido, expresado en UF, la ubicación del inmueble y, además, sus características técnicas: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95.0" w:type="dxa"/>
        <w:jc w:val="left"/>
        <w:tblLayout w:type="fixed"/>
        <w:tblLook w:val="0400"/>
      </w:tblPr>
      <w:tblGrid>
        <w:gridCol w:w="2972"/>
        <w:gridCol w:w="2268"/>
        <w:gridCol w:w="4655"/>
        <w:tblGridChange w:id="0">
          <w:tblGrid>
            <w:gridCol w:w="2972"/>
            <w:gridCol w:w="2268"/>
            <w:gridCol w:w="4655"/>
          </w:tblGrid>
        </w:tblGridChange>
      </w:tblGrid>
      <w:tr>
        <w:trPr>
          <w:cantSplit w:val="0"/>
          <w:trHeight w:val="14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DETALLE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CANON DE ARRIENDO MENSUAL IMPUESTO INCLUIDO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(UF)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DIRECCIÓN DEL INMUEBLE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(DENTRO DEL RADIO URBANO)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INMUEBLE PARA DROGUERIA COMUNAL DE LA DIRECCIÓN COMUNAL DE SALUD DE LA MUNICIPALIDAD DE LOS ÁNGELES.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4"/>
        <w:gridCol w:w="5931"/>
        <w:tblGridChange w:id="0">
          <w:tblGrid>
            <w:gridCol w:w="3964"/>
            <w:gridCol w:w="5931"/>
          </w:tblGrid>
        </w:tblGridChange>
      </w:tblGrid>
      <w:tr>
        <w:trPr>
          <w:cantSplit w:val="0"/>
          <w:trHeight w:val="90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SUPERFICIE DE CONSTRUCCIÓN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(m2)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(Mínimo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rtl w:val="0"/>
              </w:rPr>
              <w:t xml:space="preserve">270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m2)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8"/>
        <w:gridCol w:w="6762"/>
        <w:tblGridChange w:id="0">
          <w:tblGrid>
            <w:gridCol w:w="3298"/>
            <w:gridCol w:w="6762"/>
          </w:tblGrid>
        </w:tblGridChange>
      </w:tblGrid>
      <w:tr>
        <w:trPr>
          <w:cantSplit w:val="0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OFERENTE O REPRESENTANTE LEGAL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1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tabs>
          <w:tab w:val="left" w:leader="none" w:pos="7740"/>
        </w:tabs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134" w:left="1134" w:right="1134" w:header="386" w:footer="133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tabs>
        <w:tab w:val="center" w:leader="none" w:pos="4550"/>
        <w:tab w:val="left" w:leader="none" w:pos="5818"/>
      </w:tabs>
      <w:ind w:right="260"/>
      <w:jc w:val="right"/>
      <w:rPr>
        <w:color w:val="222a35"/>
        <w:sz w:val="24"/>
        <w:szCs w:val="24"/>
      </w:rPr>
    </w:pPr>
    <w:r w:rsidDel="00000000" w:rsidR="00000000" w:rsidRPr="00000000">
      <w:rPr>
        <w:color w:val="8496b0"/>
        <w:sz w:val="24"/>
        <w:szCs w:val="24"/>
        <w:rtl w:val="0"/>
      </w:rPr>
      <w:t xml:space="preserve">Página </w:t>
    </w:r>
    <w:r w:rsidDel="00000000" w:rsidR="00000000" w:rsidRPr="00000000">
      <w:rPr>
        <w:color w:val="323e4f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323e4f"/>
        <w:sz w:val="24"/>
        <w:szCs w:val="24"/>
        <w:rtl w:val="0"/>
      </w:rPr>
      <w:t xml:space="preserve"> | </w:t>
    </w:r>
    <w:r w:rsidDel="00000000" w:rsidR="00000000" w:rsidRPr="00000000">
      <w:rPr>
        <w:color w:val="323e4f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widowControl w:val="0"/>
      <w:spacing w:after="0" w:line="20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4"/>
      <w:tblW w:w="10090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126"/>
      <w:gridCol w:w="7804"/>
      <w:gridCol w:w="1160"/>
      <w:tblGridChange w:id="0">
        <w:tblGrid>
          <w:gridCol w:w="1126"/>
          <w:gridCol w:w="7804"/>
          <w:gridCol w:w="1160"/>
        </w:tblGrid>
      </w:tblGridChange>
    </w:tblGrid>
    <w:tr>
      <w:trPr>
        <w:cantSplit w:val="0"/>
        <w:trHeight w:val="1266" w:hRule="atLeast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1D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0" distT="0" distL="0" distR="0">
                <wp:extent cx="428625" cy="704850"/>
                <wp:effectExtent b="0" l="0" r="0" t="0"/>
                <wp:docPr id="1703144891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b="-960" l="-4793" r="-4793" t="-96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1E">
          <w:pPr>
            <w:spacing w:after="0" w:line="240" w:lineRule="auto"/>
            <w:jc w:val="center"/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spacing w:after="0" w:line="240" w:lineRule="auto"/>
            <w:jc w:val="center"/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  <w:rtl w:val="0"/>
            </w:rPr>
            <w:t xml:space="preserve">ANEXO TÉCNICO – ECONÓMICO</w:t>
          </w:r>
        </w:p>
        <w:p w:rsidR="00000000" w:rsidDel="00000000" w:rsidP="00000000" w:rsidRDefault="00000000" w:rsidRPr="00000000" w14:paraId="00000020">
          <w:pPr>
            <w:jc w:val="center"/>
            <w:rPr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  <w:rtl w:val="0"/>
            </w:rPr>
            <w:t xml:space="preserve">“ARRIENDO DE INMUEBLE PARA DROGUERÍA COMUNAL DE LA DIRECCIÓN COMUNAL DE SALUD DE LA MUNICIPALIDAD DE LOS ÁNGELES”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21">
          <w:pPr>
            <w:jc w:val="center"/>
            <w:rPr>
              <w:sz w:val="20"/>
              <w:szCs w:val="20"/>
            </w:rPr>
          </w:pPr>
          <w:r w:rsidDel="00000000" w:rsidR="00000000" w:rsidRPr="00000000">
            <w:rPr/>
            <w:drawing>
              <wp:inline distB="0" distT="0" distL="0" distR="0">
                <wp:extent cx="647700" cy="695325"/>
                <wp:effectExtent b="0" l="0" r="0" t="0"/>
                <wp:docPr id="1703144892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widowControl w:val="0"/>
      <w:spacing w:after="0" w:line="20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basedOn w:val="Normal"/>
    <w:next w:val="Normal"/>
    <w:link w:val="Ttulo7Car"/>
    <w:uiPriority w:val="9"/>
    <w:qFormat w:val="1"/>
    <w:rsid w:val="001B6103"/>
    <w:pPr>
      <w:keepNext w:val="1"/>
      <w:spacing w:after="0" w:line="240" w:lineRule="auto"/>
      <w:jc w:val="center"/>
      <w:outlineLvl w:val="6"/>
    </w:pPr>
    <w:rPr>
      <w:rFonts w:ascii="Times New Roman" w:hAnsi="Times New Roman"/>
      <w:b w:val="1"/>
      <w:sz w:val="20"/>
      <w:szCs w:val="20"/>
      <w:lang w:eastAsia="x-none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4Car" w:customStyle="1">
    <w:name w:val="Título 4 Car"/>
    <w:link w:val="Ttulo4"/>
    <w:uiPriority w:val="9"/>
    <w:semiHidden w:val="1"/>
    <w:locked w:val="1"/>
    <w:rsid w:val="00C141F7"/>
    <w:rPr>
      <w:rFonts w:cs="Times New Roman"/>
      <w:b w:val="1"/>
      <w:bCs w:val="1"/>
      <w:sz w:val="28"/>
      <w:szCs w:val="28"/>
    </w:rPr>
  </w:style>
  <w:style w:type="character" w:styleId="Ttulo7Car" w:customStyle="1">
    <w:name w:val="Título 7 Car"/>
    <w:link w:val="Ttulo7"/>
    <w:uiPriority w:val="9"/>
    <w:locked w:val="1"/>
    <w:rsid w:val="001B6103"/>
    <w:rPr>
      <w:rFonts w:ascii="Times New Roman" w:cs="Times New Roman" w:hAnsi="Times New Roman"/>
      <w:b w:val="1"/>
      <w:sz w:val="20"/>
      <w:szCs w:val="20"/>
      <w:lang w:eastAsia="x-none" w:val="es-ES_tradnl"/>
    </w:rPr>
  </w:style>
  <w:style w:type="paragraph" w:styleId="Encabezado">
    <w:name w:val="header"/>
    <w:basedOn w:val="Normal"/>
    <w:link w:val="EncabezadoCar"/>
    <w:uiPriority w:val="99"/>
    <w:unhideWhenUsed w:val="1"/>
    <w:rsid w:val="007E0CBF"/>
    <w:pPr>
      <w:tabs>
        <w:tab w:val="center" w:pos="4252"/>
        <w:tab w:val="right" w:pos="8504"/>
      </w:tabs>
    </w:pPr>
    <w:rPr>
      <w:sz w:val="20"/>
      <w:szCs w:val="20"/>
      <w:lang w:eastAsia="x-none" w:val="x-none"/>
    </w:rPr>
  </w:style>
  <w:style w:type="character" w:styleId="EncabezadoCar" w:customStyle="1">
    <w:name w:val="Encabezado Car"/>
    <w:link w:val="Encabezado"/>
    <w:uiPriority w:val="99"/>
    <w:locked w:val="1"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 w:val="1"/>
    <w:rsid w:val="007E0CBF"/>
    <w:pPr>
      <w:tabs>
        <w:tab w:val="center" w:pos="4252"/>
        <w:tab w:val="right" w:pos="8504"/>
      </w:tabs>
    </w:pPr>
    <w:rPr>
      <w:sz w:val="20"/>
      <w:szCs w:val="20"/>
      <w:lang w:eastAsia="x-none" w:val="x-none"/>
    </w:rPr>
  </w:style>
  <w:style w:type="character" w:styleId="PiedepginaCar" w:customStyle="1">
    <w:name w:val="Pie de página Car"/>
    <w:link w:val="Piedepgina"/>
    <w:uiPriority w:val="99"/>
    <w:locked w:val="1"/>
    <w:rsid w:val="007E0CBF"/>
    <w:rPr>
      <w:rFonts w:cs="Times New Roman"/>
    </w:rPr>
  </w:style>
  <w:style w:type="paragraph" w:styleId="Default" w:customStyle="1">
    <w:name w:val="Default"/>
    <w:rsid w:val="003B2131"/>
    <w:pPr>
      <w:autoSpaceDE w:val="0"/>
      <w:autoSpaceDN w:val="0"/>
      <w:adjustRightInd w:val="0"/>
    </w:pPr>
    <w:rPr>
      <w:rFonts w:ascii="Century Gothic" w:cs="Century Gothic" w:hAnsi="Century Gothic"/>
      <w:color w:val="000000"/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74701"/>
    <w:pPr>
      <w:spacing w:after="0"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globoCar" w:customStyle="1">
    <w:name w:val="Texto de globo Car"/>
    <w:link w:val="Textodeglobo"/>
    <w:uiPriority w:val="99"/>
    <w:semiHidden w:val="1"/>
    <w:rsid w:val="00074701"/>
    <w:rPr>
      <w:rFonts w:ascii="Tahoma" w:cs="Tahoma" w:hAnsi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eastAsia="x-none" w:val="x-none"/>
    </w:rPr>
  </w:style>
  <w:style w:type="character" w:styleId="TextoindependienteCar" w:customStyle="1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 w:val="1"/>
      <w:bCs w:val="1"/>
      <w:sz w:val="24"/>
      <w:szCs w:val="24"/>
      <w:lang w:eastAsia="x-none" w:val="es-MX"/>
    </w:rPr>
  </w:style>
  <w:style w:type="character" w:styleId="Textoindependiente3Car" w:customStyle="1">
    <w:name w:val="Texto independiente 3 Car"/>
    <w:link w:val="Textoindependiente3"/>
    <w:rsid w:val="005730F1"/>
    <w:rPr>
      <w:rFonts w:ascii="Arial" w:cs="Arial" w:hAnsi="Arial"/>
      <w:b w:val="1"/>
      <w:bCs w:val="1"/>
      <w:sz w:val="24"/>
      <w:szCs w:val="24"/>
      <w:lang w:val="es-MX"/>
    </w:rPr>
  </w:style>
  <w:style w:type="character" w:styleId="apple-converted-space" w:customStyle="1">
    <w:name w:val="apple-converted-space"/>
    <w:rsid w:val="00894DAD"/>
  </w:style>
  <w:style w:type="character" w:styleId="criterios" w:customStyle="1">
    <w:name w:val="criterios"/>
    <w:rsid w:val="00894DAD"/>
  </w:style>
  <w:style w:type="paragraph" w:styleId="Prrafodelista">
    <w:name w:val="List Paragraph"/>
    <w:basedOn w:val="Normal"/>
    <w:uiPriority w:val="34"/>
    <w:qFormat w:val="1"/>
    <w:rsid w:val="00A745D9"/>
    <w:pPr>
      <w:spacing w:after="160" w:line="259" w:lineRule="auto"/>
      <w:ind w:left="720"/>
      <w:contextualSpacing w:val="1"/>
    </w:pPr>
    <w:rPr>
      <w:rFonts w:eastAsia="Calibri"/>
      <w:lang w:eastAsia="en-US"/>
    </w:rPr>
  </w:style>
  <w:style w:type="paragraph" w:styleId="Sinespaciado">
    <w:name w:val="No Spacing"/>
    <w:uiPriority w:val="1"/>
    <w:qFormat w:val="1"/>
    <w:rsid w:val="002C72F7"/>
    <w:rPr>
      <w:sz w:val="22"/>
      <w:szCs w:val="22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200" w:line="276" w:lineRule="auto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6tJcgKBEuKd1GfsOuF6CrUd8g==">CgMxLjA4AHIhMXBKZnRxVnBRS0dRMGFHeTMzTFRPc3VILUU4c1gwV0VU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2023-08-10T18:29:00Z</dcterms:created>
  <dc:creator>aschnakei</dc:creator>
</cp:coreProperties>
</file>